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53343" w14:textId="77777777" w:rsidR="007F7BD5" w:rsidRDefault="007F7BD5" w:rsidP="007F7BD5">
      <w:pPr>
        <w:bidi/>
        <w:rPr>
          <w:rFonts w:ascii="Aptos" w:eastAsia="Times New Roman" w:hAnsi="Aptos"/>
          <w:color w:val="000000"/>
        </w:rPr>
      </w:pPr>
      <w:r>
        <w:rPr>
          <w:rFonts w:ascii="Aptos" w:eastAsia="Times New Roman" w:hAnsi="Aptos" w:hint="cs"/>
          <w:color w:val="000000"/>
          <w:rtl/>
        </w:rPr>
        <w:t>שלום לכולם,</w:t>
      </w:r>
    </w:p>
    <w:p w14:paraId="414C8E18" w14:textId="77777777" w:rsidR="007F7BD5" w:rsidRDefault="007F7BD5" w:rsidP="007F7BD5">
      <w:pPr>
        <w:bidi/>
        <w:rPr>
          <w:rFonts w:ascii="Aptos" w:eastAsia="Times New Roman" w:hAnsi="Aptos"/>
          <w:color w:val="000000"/>
        </w:rPr>
      </w:pPr>
      <w:r>
        <w:rPr>
          <w:rFonts w:ascii="Aptos" w:eastAsia="Times New Roman" w:hAnsi="Aptos" w:hint="cs"/>
          <w:color w:val="000000"/>
          <w:rtl/>
        </w:rPr>
        <w:t>כפי שהסברתי במפגש הפתיחה היום, אני שולחת כעת סקר אבחון ארגוני (למילוי עצמי) שמבוסס על שאלות לפי 3 צירים מרכזיים:</w:t>
      </w:r>
    </w:p>
    <w:p w14:paraId="30F41931" w14:textId="77777777" w:rsidR="007F7BD5" w:rsidRDefault="007F7BD5" w:rsidP="007F7BD5">
      <w:pPr>
        <w:numPr>
          <w:ilvl w:val="0"/>
          <w:numId w:val="1"/>
        </w:numPr>
        <w:bidi/>
        <w:spacing w:before="100" w:beforeAutospacing="1" w:after="100" w:afterAutospacing="1"/>
        <w:rPr>
          <w:rFonts w:ascii="Aptos" w:eastAsia="Times New Roman" w:hAnsi="Aptos" w:hint="cs"/>
          <w:color w:val="000000"/>
          <w:rtl/>
        </w:rPr>
      </w:pPr>
      <w:r>
        <w:rPr>
          <w:rFonts w:ascii="Aptos" w:eastAsia="Times New Roman" w:hAnsi="Aptos" w:hint="cs"/>
          <w:color w:val="000000"/>
          <w:rtl/>
        </w:rPr>
        <w:t xml:space="preserve">אבחון הארגון בחדשנות טכנולוגית/ </w:t>
      </w:r>
      <w:proofErr w:type="spellStart"/>
      <w:r>
        <w:rPr>
          <w:rFonts w:ascii="Aptos" w:eastAsia="Times New Roman" w:hAnsi="Aptos" w:hint="cs"/>
          <w:color w:val="000000"/>
          <w:rtl/>
        </w:rPr>
        <w:t>דיגיטציות</w:t>
      </w:r>
      <w:proofErr w:type="spellEnd"/>
    </w:p>
    <w:p w14:paraId="1F774AEA" w14:textId="77777777" w:rsidR="007F7BD5" w:rsidRDefault="007F7BD5" w:rsidP="007F7BD5">
      <w:pPr>
        <w:numPr>
          <w:ilvl w:val="0"/>
          <w:numId w:val="1"/>
        </w:numPr>
        <w:bidi/>
        <w:spacing w:before="100" w:beforeAutospacing="1" w:after="100" w:afterAutospacing="1"/>
        <w:rPr>
          <w:rFonts w:ascii="Aptos" w:eastAsia="Times New Roman" w:hAnsi="Aptos" w:hint="cs"/>
          <w:color w:val="000000"/>
          <w:rtl/>
        </w:rPr>
      </w:pPr>
      <w:r>
        <w:rPr>
          <w:rFonts w:ascii="Aptos" w:eastAsia="Times New Roman" w:hAnsi="Aptos" w:hint="cs"/>
          <w:color w:val="000000"/>
          <w:rtl/>
        </w:rPr>
        <w:t>אבחון הארגון בהיבטי חדשנות תהליכית ועסקית</w:t>
      </w:r>
    </w:p>
    <w:p w14:paraId="3E81ABE1" w14:textId="77777777" w:rsidR="007F7BD5" w:rsidRDefault="007F7BD5" w:rsidP="007F7BD5">
      <w:pPr>
        <w:numPr>
          <w:ilvl w:val="0"/>
          <w:numId w:val="1"/>
        </w:numPr>
        <w:bidi/>
        <w:spacing w:before="100" w:beforeAutospacing="1" w:after="100" w:afterAutospacing="1"/>
        <w:rPr>
          <w:rFonts w:ascii="Aptos" w:eastAsia="Times New Roman" w:hAnsi="Aptos" w:hint="cs"/>
          <w:color w:val="000000"/>
          <w:rtl/>
        </w:rPr>
      </w:pPr>
      <w:r>
        <w:rPr>
          <w:rFonts w:ascii="Aptos" w:eastAsia="Times New Roman" w:hAnsi="Aptos" w:hint="cs"/>
          <w:color w:val="000000"/>
          <w:rtl/>
        </w:rPr>
        <w:t>אבחון הארגון בהיבטי חדשנות בהון האנושי.</w:t>
      </w:r>
    </w:p>
    <w:p w14:paraId="0FABAB69" w14:textId="77777777" w:rsidR="007F7BD5" w:rsidRDefault="007F7BD5" w:rsidP="007F7BD5">
      <w:pPr>
        <w:bidi/>
        <w:rPr>
          <w:rFonts w:ascii="Aptos" w:eastAsia="Times New Roman" w:hAnsi="Aptos" w:hint="cs"/>
          <w:color w:val="000000"/>
          <w:rtl/>
        </w:rPr>
      </w:pPr>
    </w:p>
    <w:p w14:paraId="47DB985C" w14:textId="77777777" w:rsidR="007F7BD5" w:rsidRDefault="007F7BD5" w:rsidP="007F7BD5">
      <w:pPr>
        <w:bidi/>
        <w:rPr>
          <w:rFonts w:ascii="Aptos" w:eastAsia="Times New Roman" w:hAnsi="Aptos" w:hint="cs"/>
          <w:color w:val="000000"/>
          <w:rtl/>
        </w:rPr>
      </w:pPr>
      <w:r>
        <w:rPr>
          <w:rFonts w:ascii="Aptos" w:eastAsia="Times New Roman" w:hAnsi="Aptos" w:hint="cs"/>
          <w:color w:val="000000"/>
          <w:rtl/>
        </w:rPr>
        <w:t xml:space="preserve">אני מעבירה את השאלון גם כאן וגם </w:t>
      </w:r>
      <w:proofErr w:type="spellStart"/>
      <w:r>
        <w:rPr>
          <w:rFonts w:ascii="Aptos" w:eastAsia="Times New Roman" w:hAnsi="Aptos" w:hint="cs"/>
          <w:color w:val="000000"/>
          <w:rtl/>
        </w:rPr>
        <w:t>בווטסאפ</w:t>
      </w:r>
      <w:proofErr w:type="spellEnd"/>
      <w:r>
        <w:rPr>
          <w:rFonts w:ascii="Aptos" w:eastAsia="Times New Roman" w:hAnsi="Aptos" w:hint="cs"/>
          <w:color w:val="000000"/>
          <w:rtl/>
        </w:rPr>
        <w:t xml:space="preserve"> לבחירה שלכם היכן מתאים לכם למלא.</w:t>
      </w:r>
    </w:p>
    <w:p w14:paraId="4E70EA9F" w14:textId="77777777" w:rsidR="007F7BD5" w:rsidRDefault="007F7BD5" w:rsidP="007F7BD5">
      <w:pPr>
        <w:bidi/>
        <w:rPr>
          <w:rFonts w:ascii="Aptos" w:eastAsia="Times New Roman" w:hAnsi="Aptos" w:hint="cs"/>
          <w:color w:val="000000"/>
          <w:rtl/>
        </w:rPr>
      </w:pPr>
      <w:hyperlink r:id="rId5" w:tooltip="Protected by Check Point: https://jdcdesignxm.qualtrics.com/jfe/form/SV_6fkH21oU3og9H9A" w:history="1">
        <w:r>
          <w:rPr>
            <w:rStyle w:val="Hyperlink"/>
            <w:rFonts w:ascii="Aptos" w:eastAsia="Times New Roman" w:hAnsi="Aptos"/>
          </w:rPr>
          <w:t>https://jdcdesignxm.qualtrics.com/jfe/form/SV_6fkH21oU3og9H9A</w:t>
        </w:r>
      </w:hyperlink>
    </w:p>
    <w:tbl>
      <w:tblPr>
        <w:bidiVisual/>
        <w:tblW w:w="5000" w:type="pct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540" w:type="dxa"/>
        </w:tblCellMar>
        <w:tblLook w:val="04A0" w:firstRow="1" w:lastRow="0" w:firstColumn="1" w:lastColumn="0" w:noHBand="0" w:noVBand="1"/>
      </w:tblPr>
      <w:tblGrid>
        <w:gridCol w:w="8306"/>
      </w:tblGrid>
      <w:tr w:rsidR="007F7BD5" w14:paraId="335BBC1E" w14:textId="77777777" w:rsidTr="007F7BD5">
        <w:trPr>
          <w:tblCellSpacing w:w="15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CE5B080" w14:textId="77777777" w:rsidR="007F7BD5" w:rsidRDefault="007F7BD5">
            <w:pPr>
              <w:bidi/>
              <w:rPr>
                <w:rFonts w:ascii="Segoe UI Light" w:eastAsia="Times New Roman" w:hAnsi="Segoe UI Light" w:cs="Segoe UI Light" w:hint="cs"/>
                <w:sz w:val="32"/>
                <w:szCs w:val="32"/>
                <w:rtl/>
              </w:rPr>
            </w:pPr>
            <w:hyperlink r:id="rId6" w:tgtFrame="_blank" w:tooltip="Protected by Check Point: https://jdcdesignxm.qualtrics.com/jfe/form/SV_6fkH21oU3og9H9A" w:history="1">
              <w:r>
                <w:rPr>
                  <w:rStyle w:val="Hyperlink"/>
                  <w:rFonts w:ascii="Segoe UI Light" w:eastAsia="Times New Roman" w:hAnsi="Segoe UI Light" w:cs="Segoe UI Light" w:hint="cs"/>
                  <w:sz w:val="32"/>
                  <w:szCs w:val="32"/>
                  <w:u w:val="none"/>
                  <w:rtl/>
                </w:rPr>
                <w:t>שאלון</w:t>
              </w:r>
              <w:r>
                <w:rPr>
                  <w:rStyle w:val="Hyperlink"/>
                  <w:rFonts w:ascii="Segoe UI Light" w:eastAsia="Times New Roman" w:hAnsi="Segoe UI Light" w:cs="Segoe UI Light" w:hint="cs"/>
                  <w:sz w:val="32"/>
                  <w:szCs w:val="32"/>
                  <w:u w:val="none"/>
                </w:rPr>
                <w:t xml:space="preserve"> </w:t>
              </w:r>
              <w:r>
                <w:rPr>
                  <w:rStyle w:val="Hyperlink"/>
                  <w:rFonts w:ascii="Segoe UI Light" w:eastAsia="Times New Roman" w:hAnsi="Segoe UI Light" w:cs="Segoe UI Light" w:hint="cs"/>
                  <w:sz w:val="32"/>
                  <w:szCs w:val="32"/>
                  <w:u w:val="none"/>
                  <w:rtl/>
                </w:rPr>
                <w:t>אבחון עצמי - תכנית 360</w:t>
              </w:r>
            </w:hyperlink>
          </w:p>
          <w:p w14:paraId="72B0F710" w14:textId="77777777" w:rsidR="007F7BD5" w:rsidRDefault="007F7BD5">
            <w:pPr>
              <w:bidi/>
              <w:rPr>
                <w:rFonts w:ascii="Segoe UI" w:eastAsia="Times New Roman" w:hAnsi="Segoe UI" w:cs="Segoe UI" w:hint="cs"/>
                <w:color w:val="666666"/>
                <w:sz w:val="21"/>
                <w:szCs w:val="21"/>
                <w:rtl/>
              </w:rPr>
            </w:pPr>
            <w:r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The most powerful, simple and trusted way to gather experience data. Start your journey to experience management and try a free account today.</w:t>
            </w:r>
          </w:p>
          <w:p w14:paraId="0A03157B" w14:textId="77777777" w:rsidR="007F7BD5" w:rsidRDefault="007F7BD5">
            <w:pPr>
              <w:bidi/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  <w:t>jdcdesignxm.qualtrics.com</w:t>
            </w:r>
          </w:p>
        </w:tc>
      </w:tr>
    </w:tbl>
    <w:p w14:paraId="614C99B9" w14:textId="77777777" w:rsidR="007F7BD5" w:rsidRDefault="007F7BD5" w:rsidP="007F7BD5">
      <w:pPr>
        <w:bidi/>
        <w:rPr>
          <w:rFonts w:ascii="Aptos" w:eastAsia="Times New Roman" w:hAnsi="Aptos"/>
          <w:color w:val="000000"/>
        </w:rPr>
      </w:pPr>
    </w:p>
    <w:p w14:paraId="52B22B58" w14:textId="77777777" w:rsidR="007F7BD5" w:rsidRDefault="007F7BD5" w:rsidP="007F7BD5">
      <w:pPr>
        <w:bidi/>
        <w:rPr>
          <w:rFonts w:ascii="Aptos" w:eastAsia="Times New Roman" w:hAnsi="Aptos"/>
          <w:color w:val="000000"/>
        </w:rPr>
      </w:pPr>
      <w:r>
        <w:rPr>
          <w:rFonts w:ascii="Aptos" w:eastAsia="Times New Roman" w:hAnsi="Aptos" w:hint="cs"/>
          <w:b/>
          <w:bCs/>
          <w:color w:val="000000"/>
          <w:rtl/>
        </w:rPr>
        <w:t>למה חשוב למלא את הסקר?</w:t>
      </w:r>
    </w:p>
    <w:p w14:paraId="1835A058" w14:textId="77777777" w:rsidR="007F7BD5" w:rsidRDefault="007F7BD5" w:rsidP="007F7BD5">
      <w:pPr>
        <w:numPr>
          <w:ilvl w:val="0"/>
          <w:numId w:val="2"/>
        </w:numPr>
        <w:bidi/>
        <w:spacing w:before="100" w:beforeAutospacing="1" w:after="100" w:afterAutospacing="1"/>
        <w:rPr>
          <w:rFonts w:ascii="Aptos" w:eastAsia="Times New Roman" w:hAnsi="Aptos" w:hint="cs"/>
          <w:color w:val="000000"/>
          <w:rtl/>
        </w:rPr>
      </w:pPr>
      <w:r>
        <w:rPr>
          <w:rFonts w:ascii="Aptos" w:eastAsia="Times New Roman" w:hAnsi="Aptos" w:hint="cs"/>
          <w:color w:val="000000"/>
          <w:rtl/>
        </w:rPr>
        <w:t xml:space="preserve">מאפשר לכם לקבל יותר ידע אודות סוגי </w:t>
      </w:r>
      <w:proofErr w:type="spellStart"/>
      <w:r>
        <w:rPr>
          <w:rFonts w:ascii="Aptos" w:eastAsia="Times New Roman" w:hAnsi="Aptos" w:hint="cs"/>
          <w:color w:val="000000"/>
          <w:rtl/>
        </w:rPr>
        <w:t>החדשנויות</w:t>
      </w:r>
      <w:proofErr w:type="spellEnd"/>
      <w:r>
        <w:rPr>
          <w:rFonts w:ascii="Aptos" w:eastAsia="Times New Roman" w:hAnsi="Aptos" w:hint="cs"/>
          <w:color w:val="000000"/>
          <w:rtl/>
        </w:rPr>
        <w:t xml:space="preserve"> והיכן הן פוגשות את הארגון</w:t>
      </w:r>
    </w:p>
    <w:p w14:paraId="5C550D7C" w14:textId="77777777" w:rsidR="007F7BD5" w:rsidRDefault="007F7BD5" w:rsidP="007F7BD5">
      <w:pPr>
        <w:numPr>
          <w:ilvl w:val="0"/>
          <w:numId w:val="2"/>
        </w:numPr>
        <w:bidi/>
        <w:spacing w:before="100" w:beforeAutospacing="1" w:after="100" w:afterAutospacing="1"/>
        <w:rPr>
          <w:rFonts w:ascii="Aptos" w:eastAsia="Times New Roman" w:hAnsi="Aptos" w:hint="cs"/>
          <w:color w:val="000000"/>
          <w:rtl/>
        </w:rPr>
      </w:pPr>
      <w:r>
        <w:rPr>
          <w:rFonts w:ascii="Aptos" w:eastAsia="Times New Roman" w:hAnsi="Aptos" w:hint="cs"/>
          <w:color w:val="000000"/>
          <w:rtl/>
        </w:rPr>
        <w:t>קבלת תוצר סופי- דוח לכל ארגון על מצב החדשנות בארגון שלו </w:t>
      </w:r>
    </w:p>
    <w:p w14:paraId="45F32CC2" w14:textId="77777777" w:rsidR="007F7BD5" w:rsidRDefault="007F7BD5" w:rsidP="007F7BD5">
      <w:pPr>
        <w:numPr>
          <w:ilvl w:val="0"/>
          <w:numId w:val="2"/>
        </w:numPr>
        <w:bidi/>
        <w:spacing w:before="100" w:beforeAutospacing="1" w:after="100" w:afterAutospacing="1"/>
        <w:rPr>
          <w:rFonts w:ascii="Aptos" w:eastAsia="Times New Roman" w:hAnsi="Aptos" w:hint="cs"/>
          <w:color w:val="000000"/>
          <w:rtl/>
        </w:rPr>
      </w:pPr>
      <w:r>
        <w:rPr>
          <w:rFonts w:ascii="Aptos" w:eastAsia="Times New Roman" w:hAnsi="Aptos" w:hint="cs"/>
          <w:color w:val="000000"/>
          <w:rtl/>
        </w:rPr>
        <w:t>השאלות והדוח הסופי שתקבלו יסייעו לכם בבחירת האתגרים הארגוניים ודרכי הפתרון</w:t>
      </w:r>
    </w:p>
    <w:p w14:paraId="1D08D8BC" w14:textId="77777777" w:rsidR="007F7BD5" w:rsidRDefault="007F7BD5" w:rsidP="007F7BD5">
      <w:pPr>
        <w:numPr>
          <w:ilvl w:val="0"/>
          <w:numId w:val="2"/>
        </w:numPr>
        <w:bidi/>
        <w:spacing w:before="100" w:beforeAutospacing="1" w:after="100" w:afterAutospacing="1"/>
        <w:rPr>
          <w:rFonts w:ascii="Aptos" w:eastAsia="Times New Roman" w:hAnsi="Aptos" w:hint="cs"/>
          <w:color w:val="000000"/>
          <w:rtl/>
        </w:rPr>
      </w:pPr>
      <w:r>
        <w:rPr>
          <w:rFonts w:ascii="Aptos" w:eastAsia="Times New Roman" w:hAnsi="Aptos" w:hint="cs"/>
          <w:color w:val="000000"/>
          <w:rtl/>
        </w:rPr>
        <w:t xml:space="preserve">אתם מסייעים לנו לבנות </w:t>
      </w:r>
      <w:proofErr w:type="spellStart"/>
      <w:r>
        <w:rPr>
          <w:rFonts w:ascii="Aptos" w:eastAsia="Times New Roman" w:hAnsi="Aptos" w:hint="cs"/>
          <w:color w:val="000000"/>
          <w:rtl/>
        </w:rPr>
        <w:t>בנ'צמרק</w:t>
      </w:r>
      <w:proofErr w:type="spellEnd"/>
      <w:r>
        <w:rPr>
          <w:rFonts w:ascii="Aptos" w:eastAsia="Times New Roman" w:hAnsi="Aptos" w:hint="cs"/>
          <w:color w:val="000000"/>
          <w:rtl/>
        </w:rPr>
        <w:t xml:space="preserve"> לענף ולהבין אותו ואת אתגריו יותר לעומק</w:t>
      </w:r>
    </w:p>
    <w:p w14:paraId="776F57FF" w14:textId="77777777" w:rsidR="007F7BD5" w:rsidRDefault="007F7BD5" w:rsidP="007F7BD5">
      <w:pPr>
        <w:bidi/>
        <w:rPr>
          <w:rFonts w:ascii="Aptos" w:eastAsia="Times New Roman" w:hAnsi="Aptos" w:hint="cs"/>
          <w:color w:val="000000"/>
          <w:rtl/>
        </w:rPr>
      </w:pPr>
    </w:p>
    <w:p w14:paraId="058FB838" w14:textId="77777777" w:rsidR="007F7BD5" w:rsidRDefault="007F7BD5" w:rsidP="007F7BD5">
      <w:pPr>
        <w:bidi/>
        <w:rPr>
          <w:rFonts w:ascii="Aptos" w:eastAsia="Times New Roman" w:hAnsi="Aptos" w:hint="cs"/>
          <w:color w:val="000000"/>
          <w:rtl/>
        </w:rPr>
      </w:pPr>
      <w:r>
        <w:rPr>
          <w:rFonts w:ascii="Aptos" w:eastAsia="Times New Roman" w:hAnsi="Aptos" w:hint="cs"/>
          <w:color w:val="000000"/>
          <w:rtl/>
        </w:rPr>
        <w:t>במידה והתחלתם למלא את השאלון ולא סיימתם ניתן לשוב ולמלא את המקטעים החסרים.</w:t>
      </w:r>
    </w:p>
    <w:p w14:paraId="759AE314" w14:textId="77777777" w:rsidR="007F7BD5" w:rsidRDefault="007F7BD5" w:rsidP="007F7BD5">
      <w:pPr>
        <w:bidi/>
        <w:rPr>
          <w:rFonts w:ascii="Aptos" w:eastAsia="Times New Roman" w:hAnsi="Aptos" w:hint="cs"/>
          <w:color w:val="000000"/>
          <w:rtl/>
        </w:rPr>
      </w:pPr>
      <w:r>
        <w:rPr>
          <w:rFonts w:ascii="Aptos" w:eastAsia="Times New Roman" w:hAnsi="Aptos" w:hint="cs"/>
          <w:color w:val="000000"/>
          <w:rtl/>
        </w:rPr>
        <w:t>את הדוח תקבלו בסביבות שבועיים/ שלושה מסיום המילוי.</w:t>
      </w:r>
    </w:p>
    <w:p w14:paraId="520672F2" w14:textId="77777777" w:rsidR="007F7BD5" w:rsidRDefault="007F7BD5" w:rsidP="007F7BD5">
      <w:pPr>
        <w:bidi/>
        <w:rPr>
          <w:rFonts w:ascii="Aptos" w:eastAsia="Times New Roman" w:hAnsi="Aptos" w:hint="cs"/>
          <w:color w:val="000000"/>
          <w:rtl/>
        </w:rPr>
      </w:pPr>
      <w:r>
        <w:rPr>
          <w:rFonts w:ascii="Aptos" w:eastAsia="Times New Roman" w:hAnsi="Aptos" w:hint="cs"/>
          <w:color w:val="000000"/>
          <w:rtl/>
        </w:rPr>
        <w:t>אנא עדכנו אותי בהודעה שסיימתם למלא את השאלון!</w:t>
      </w:r>
    </w:p>
    <w:p w14:paraId="5C749158" w14:textId="77777777" w:rsidR="007F7BD5" w:rsidRDefault="007F7BD5" w:rsidP="007F7BD5">
      <w:pPr>
        <w:bidi/>
        <w:rPr>
          <w:rFonts w:ascii="Aptos" w:eastAsia="Times New Roman" w:hAnsi="Aptos" w:hint="cs"/>
          <w:color w:val="000000"/>
          <w:rtl/>
        </w:rPr>
      </w:pPr>
      <w:r>
        <w:rPr>
          <w:rFonts w:ascii="Aptos" w:eastAsia="Times New Roman" w:hAnsi="Aptos" w:hint="cs"/>
          <w:color w:val="000000"/>
          <w:rtl/>
        </w:rPr>
        <w:t>תודה ובהצלחה,</w:t>
      </w:r>
    </w:p>
    <w:p w14:paraId="7EF8B83A" w14:textId="77777777" w:rsidR="007F7BD5" w:rsidRDefault="007F7BD5" w:rsidP="007F7BD5">
      <w:pPr>
        <w:bidi/>
        <w:rPr>
          <w:rFonts w:ascii="Aptos" w:eastAsia="Times New Roman" w:hAnsi="Aptos" w:hint="cs"/>
          <w:color w:val="000000"/>
          <w:rtl/>
        </w:rPr>
      </w:pPr>
      <w:r>
        <w:rPr>
          <w:rFonts w:ascii="Aptos" w:eastAsia="Times New Roman" w:hAnsi="Aptos" w:hint="cs"/>
          <w:color w:val="000000"/>
          <w:rtl/>
        </w:rPr>
        <w:t>יעל</w:t>
      </w:r>
    </w:p>
    <w:p w14:paraId="26C0926A" w14:textId="77777777" w:rsidR="007F7BD5" w:rsidRDefault="007F7BD5" w:rsidP="007F7BD5">
      <w:pPr>
        <w:bidi/>
        <w:rPr>
          <w:rFonts w:ascii="Aptos" w:eastAsia="Times New Roman" w:hAnsi="Aptos" w:hint="cs"/>
          <w:color w:val="000000"/>
          <w:rtl/>
        </w:rPr>
      </w:pPr>
    </w:p>
    <w:p w14:paraId="44BDC466" w14:textId="77777777" w:rsidR="007F7BD5" w:rsidRDefault="007F7BD5" w:rsidP="007F7BD5">
      <w:pPr>
        <w:bidi/>
        <w:rPr>
          <w:rFonts w:ascii="Aptos" w:eastAsia="Times New Roman" w:hAnsi="Aptos" w:hint="cs"/>
          <w:color w:val="000000"/>
          <w:rtl/>
        </w:rPr>
      </w:pPr>
    </w:p>
    <w:p w14:paraId="3F24595E" w14:textId="77777777" w:rsidR="007F7BD5" w:rsidRDefault="007F7BD5" w:rsidP="007F7BD5">
      <w:pPr>
        <w:bidi/>
        <w:rPr>
          <w:rFonts w:ascii="Arial" w:eastAsia="Times New Roman" w:hAnsi="Arial" w:cs="Arial" w:hint="cs"/>
          <w:color w:val="51A7F9"/>
          <w:sz w:val="22"/>
          <w:szCs w:val="22"/>
          <w:rtl/>
        </w:rPr>
      </w:pPr>
      <w:r>
        <w:rPr>
          <w:rFonts w:ascii="Arial" w:eastAsia="Times New Roman" w:hAnsi="Arial" w:cs="Arial"/>
          <w:b/>
          <w:bCs/>
          <w:color w:val="51A7F9"/>
          <w:sz w:val="22"/>
          <w:szCs w:val="22"/>
          <w:shd w:val="clear" w:color="auto" w:fill="FFFFFF"/>
          <w:rtl/>
        </w:rPr>
        <w:t>יעל רובין שרעבי</w:t>
      </w:r>
    </w:p>
    <w:p w14:paraId="70853C98" w14:textId="77777777" w:rsidR="007F7BD5" w:rsidRDefault="007F7BD5" w:rsidP="007F7BD5">
      <w:pPr>
        <w:pStyle w:val="NormalWeb"/>
        <w:shd w:val="clear" w:color="auto" w:fill="FFFFFF"/>
        <w:bidi/>
        <w:rPr>
          <w:color w:val="242424"/>
          <w:rtl/>
        </w:rPr>
      </w:pPr>
      <w:r>
        <w:rPr>
          <w:rFonts w:ascii="Arial" w:hAnsi="Arial" w:cs="Arial"/>
          <w:b/>
          <w:bCs/>
          <w:color w:val="242424"/>
          <w:sz w:val="22"/>
          <w:szCs w:val="22"/>
          <w:rtl/>
        </w:rPr>
        <w:t>מנהלת פרויקט תוכנית 360 | קפיצת מדרגה לטובת העסקה איכותית והעלאת הפריון</w:t>
      </w:r>
    </w:p>
    <w:p w14:paraId="42727E11" w14:textId="77777777" w:rsidR="007F7BD5" w:rsidRDefault="007F7BD5" w:rsidP="007F7BD5">
      <w:pPr>
        <w:pStyle w:val="NormalWeb"/>
        <w:shd w:val="clear" w:color="auto" w:fill="FFFFFF"/>
        <w:bidi/>
        <w:spacing w:line="233" w:lineRule="atLeast"/>
        <w:rPr>
          <w:rFonts w:hint="cs"/>
          <w:color w:val="242424"/>
          <w:rtl/>
        </w:rPr>
      </w:pPr>
      <w:r>
        <w:rPr>
          <w:rFonts w:ascii="Arial" w:hAnsi="Arial" w:cs="Arial"/>
          <w:color w:val="000000"/>
          <w:sz w:val="20"/>
          <w:szCs w:val="20"/>
          <w:rtl/>
        </w:rPr>
        <w:t xml:space="preserve">מיסודן של ממשלת ישראל וג'וינט </w:t>
      </w:r>
      <w:proofErr w:type="spellStart"/>
      <w:r>
        <w:rPr>
          <w:rFonts w:ascii="Arial" w:hAnsi="Arial" w:cs="Arial"/>
          <w:color w:val="000000"/>
          <w:sz w:val="20"/>
          <w:szCs w:val="20"/>
          <w:rtl/>
        </w:rPr>
        <w:t>תבת</w:t>
      </w:r>
      <w:proofErr w:type="spellEnd"/>
      <w:r>
        <w:rPr>
          <w:rFonts w:ascii="Arial" w:hAnsi="Arial" w:cs="Arial"/>
          <w:color w:val="000000"/>
          <w:sz w:val="20"/>
          <w:szCs w:val="20"/>
          <w:rtl/>
        </w:rPr>
        <w:t>   </w:t>
      </w:r>
    </w:p>
    <w:p w14:paraId="3D5B2CEA" w14:textId="77777777" w:rsidR="007F7BD5" w:rsidRDefault="007F7BD5" w:rsidP="007F7BD5">
      <w:pPr>
        <w:pStyle w:val="NormalWeb"/>
        <w:shd w:val="clear" w:color="auto" w:fill="FFFFFF"/>
        <w:bidi/>
        <w:spacing w:line="233" w:lineRule="atLeast"/>
        <w:ind w:right="2160"/>
        <w:rPr>
          <w:rFonts w:ascii="Calibri" w:hAnsi="Calibri" w:cs="Calibri" w:hint="cs"/>
          <w:color w:val="242424"/>
          <w:sz w:val="22"/>
          <w:szCs w:val="22"/>
          <w:rtl/>
        </w:rPr>
      </w:pPr>
      <w:r>
        <w:rPr>
          <w:rFonts w:ascii="Arial" w:hAnsi="Arial" w:cs="Arial"/>
          <w:b/>
          <w:bCs/>
          <w:color w:val="51A7F9"/>
          <w:sz w:val="20"/>
          <w:szCs w:val="20"/>
          <w:rtl/>
        </w:rPr>
        <w:t>נייד</w:t>
      </w:r>
      <w:r>
        <w:rPr>
          <w:rFonts w:ascii="Arial" w:hAnsi="Arial" w:cs="Arial"/>
          <w:b/>
          <w:bCs/>
          <w:color w:val="1FBFDC"/>
          <w:sz w:val="20"/>
          <w:szCs w:val="20"/>
          <w:rtl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rtl/>
        </w:rPr>
        <w:t xml:space="preserve">054-5991294 </w:t>
      </w:r>
      <w:r>
        <w:rPr>
          <w:rFonts w:ascii="Arial" w:hAnsi="Arial" w:cs="Arial"/>
          <w:b/>
          <w:bCs/>
          <w:color w:val="51A7F9"/>
          <w:sz w:val="20"/>
          <w:szCs w:val="20"/>
          <w:rtl/>
        </w:rPr>
        <w:t>מייל</w:t>
      </w:r>
      <w:r>
        <w:rPr>
          <w:rFonts w:ascii="Arial" w:hAnsi="Arial" w:cs="Arial"/>
          <w:color w:val="242424"/>
          <w:sz w:val="22"/>
          <w:szCs w:val="22"/>
          <w:rtl/>
        </w:rPr>
        <w:t> </w:t>
      </w:r>
      <w:hyperlink r:id="rId7" w:history="1">
        <w:r>
          <w:rPr>
            <w:rStyle w:val="Hyperlink"/>
            <w:rFonts w:ascii="Calibri" w:hAnsi="Calibri" w:cs="Calibri"/>
            <w:sz w:val="22"/>
            <w:szCs w:val="22"/>
          </w:rPr>
          <w:t>yaelrs@jdcnet.org</w:t>
        </w:r>
      </w:hyperlink>
    </w:p>
    <w:p w14:paraId="6DD6E592" w14:textId="77777777" w:rsidR="007F7BD5" w:rsidRDefault="007F7BD5" w:rsidP="007F7BD5">
      <w:pPr>
        <w:pStyle w:val="NormalWeb"/>
        <w:shd w:val="clear" w:color="auto" w:fill="FFFFFF"/>
        <w:bidi/>
        <w:rPr>
          <w:rFonts w:ascii="Calibri" w:hAnsi="Calibri" w:cs="Calibri" w:hint="cs"/>
          <w:color w:val="242424"/>
          <w:sz w:val="22"/>
          <w:szCs w:val="22"/>
          <w:rtl/>
        </w:rPr>
      </w:pPr>
      <w:r>
        <w:rPr>
          <w:rFonts w:ascii="Calibri" w:hAnsi="Calibri" w:cs="Calibri"/>
          <w:color w:val="242424"/>
          <w:sz w:val="22"/>
          <w:szCs w:val="22"/>
          <w:rtl/>
        </w:rPr>
        <w:t> </w:t>
      </w:r>
      <w:r>
        <w:rPr>
          <w:rFonts w:ascii="Calibri" w:hAnsi="Calibri" w:cs="Calibri"/>
          <w:noProof/>
          <w:color w:val="242424"/>
          <w:sz w:val="22"/>
          <w:szCs w:val="22"/>
        </w:rPr>
        <w:drawing>
          <wp:inline distT="0" distB="0" distL="0" distR="0" wp14:anchorId="6237FA2F" wp14:editId="1885D244">
            <wp:extent cx="1741170" cy="680085"/>
            <wp:effectExtent l="0" t="0" r="1143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206B3" w14:textId="77777777" w:rsidR="001F7D7F" w:rsidRDefault="001F7D7F"/>
    <w:sectPr w:rsidR="001F7D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mbria"/>
    <w:panose1 w:val="00000000000000000000"/>
    <w:charset w:val="00"/>
    <w:family w:val="roman"/>
    <w:notTrueType/>
    <w:pitch w:val="default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23A58"/>
    <w:multiLevelType w:val="multilevel"/>
    <w:tmpl w:val="1E02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902CD5"/>
    <w:multiLevelType w:val="multilevel"/>
    <w:tmpl w:val="41B29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BD5"/>
    <w:rsid w:val="001F7D7F"/>
    <w:rsid w:val="007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26C1F"/>
  <w15:chartTrackingRefBased/>
  <w15:docId w15:val="{A83F4699-6104-4456-9298-A82654A1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he-IL"/>
      </w:rPr>
    </w:rPrDefault>
    <w:pPrDefault>
      <w:pPr>
        <w:bidi/>
        <w:spacing w:line="276" w:lineRule="auto"/>
        <w:ind w:left="-62" w:right="335" w:firstLine="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BD5"/>
    <w:pPr>
      <w:bidi w:val="0"/>
      <w:spacing w:line="240" w:lineRule="auto"/>
      <w:ind w:left="0" w:right="0" w:firstLine="0"/>
    </w:pPr>
    <w:rPr>
      <w:rFonts w:ascii="Times New Roman" w:hAnsi="Times New Roman" w:cs="Times New Roman"/>
      <w:sz w:val="24"/>
      <w:szCs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7BD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F7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0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yaelrs@jdcne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01.safelinks.protection.outlook.com/?url=https%3A%2F%2Fprotect.checkpoint.com%2Fv2%2Fr02%2F___https%3A%2F%2Fjdcdesignxm.qualtrics.com%2Fjfe%2Fform%2FSV_6fkH21oU3og9H9A___.YzJlOnRlY2huaW9uOmM6bzo5Zjg3NjkzNzJlNTY3MDVkZWJkMzUxYjgxZDQyODE3Mjo3OjU1OTY6MWE0NTc2ZWYzMmZjODYzN2FlZGU4ZDM4ODg0ZmZhM2YxNDVjZjU2ZTRkZmE1OGIzMTU0YjIxOTVjMmVmZWM5MDpoOlQ6Tg&amp;data=05%7C02%7Cmlimor%40technion.ac.il%7Cb6ef94dd577d4591875508dd6a09637e%7Cf1502c4cee2e411c9715c855f6753b84%7C1%7C0%7C638783310776286536%7CUnknown%7CTWFpbGZsb3d8eyJFbXB0eU1hcGkiOnRydWUsIlYiOiIwLjAuMDAwMCIsIlAiOiJXaW4zMiIsIkFOIjoiTWFpbCIsIldUIjoyfQ%3D%3D%7C0%7C%7C%7C&amp;sdata=MiuWh%2FCjY1Feth4EqfMhBVti8tmOdTt8WVGCJ4sVLKs%3D&amp;reserved=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ur01.safelinks.protection.outlook.com/?url=https%3A%2F%2Fprotect.checkpoint.com%2Fv2%2Fr02%2F___https%3A%2F%2Fjdcdesignxm.qualtrics.com%2Fjfe%2Fform%2FSV_6fkH21oU3og9H9A___.YzJlOnRlY2huaW9uOmM6bzo5Zjg3NjkzNzJlNTY3MDVkZWJkMzUxYjgxZDQyODE3Mjo3Ojc5NTM6Nzk2ZmM5MjQ0ODg4Nzk0NWZkY2RmMmJhNGYwZGYzZGI0ZWMyOTgyNDBmZjY1MzRlMTFkNDMxOGQ5YzQ2NDIzNDpoOlQ6Tg&amp;data=05%7C02%7Cmlimor%40technion.ac.il%7Cb6ef94dd577d4591875508dd6a09637e%7Cf1502c4cee2e411c9715c855f6753b84%7C1%7C0%7C638783310776268080%7CUnknown%7CTWFpbGZsb3d8eyJFbXB0eU1hcGkiOnRydWUsIlYiOiIwLjAuMDAwMCIsIlAiOiJXaW4zMiIsIkFOIjoiTWFpbCIsIldUIjoyfQ%3D%3D%7C0%7C%7C%7C&amp;sdata=ZAzsr0yNn9xyH7i0sF8cxyPc3RLDOOzKc%2FTeGd5Gtf8%3D&amp;reserved=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aea3c881-9044-41a7-9401-17cbed137b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Limor Moses-moscona</dc:creator>
  <cp:keywords/>
  <dc:description/>
  <cp:lastModifiedBy>Limor Moses-moscona</cp:lastModifiedBy>
  <cp:revision>1</cp:revision>
  <dcterms:created xsi:type="dcterms:W3CDTF">2025-03-23T16:17:00Z</dcterms:created>
  <dcterms:modified xsi:type="dcterms:W3CDTF">2025-03-23T16:18:00Z</dcterms:modified>
</cp:coreProperties>
</file>